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99" w:rsidRPr="00170499" w:rsidRDefault="002D476E" w:rsidP="00170499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1567F3" wp14:editId="2541C5D2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170499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F44B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Пятьдесят </w:t>
      </w:r>
      <w:r w:rsidR="00C50F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девято</w:t>
      </w:r>
      <w:r w:rsidR="00F44B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е </w:t>
      </w: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заседание собрания четвертого созыва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165E6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165E6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B9467C" w:rsidRDefault="00170499" w:rsidP="00170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1C12" w:rsidRPr="00B946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FD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50FD2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63631F" w:rsidRPr="00B9467C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413A0" w:rsidRPr="00B946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№ </w:t>
      </w:r>
      <w:r w:rsidR="0063631F" w:rsidRPr="00B946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1C12" w:rsidRPr="00B946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0FD2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A7320A" w:rsidRPr="00B9467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C50FD2" w:rsidRDefault="00C50FD2" w:rsidP="00C50FD2">
      <w:pPr>
        <w:spacing w:after="0" w:line="240" w:lineRule="auto"/>
        <w:ind w:left="567" w:right="991"/>
        <w:contextualSpacing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О внесении изменений в решение земского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C50FD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собрания </w:t>
      </w:r>
    </w:p>
    <w:p w:rsidR="00C50FD2" w:rsidRPr="00C50FD2" w:rsidRDefault="00C50FD2" w:rsidP="00C50FD2">
      <w:pPr>
        <w:spacing w:after="0" w:line="240" w:lineRule="auto"/>
        <w:ind w:right="-143"/>
        <w:contextualSpacing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Щетиновского</w:t>
      </w:r>
      <w:r w:rsidRPr="00C50FD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24</w:t>
      </w:r>
      <w:r w:rsidRPr="00C50FD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.12.2021 № 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166</w:t>
      </w:r>
      <w:r w:rsidRPr="00C50FD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«Об осуществлении </w:t>
      </w:r>
      <w:proofErr w:type="spellStart"/>
      <w:r w:rsidRPr="00C50FD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Щетиновским</w:t>
      </w:r>
      <w:proofErr w:type="spellEnd"/>
      <w:r w:rsidRPr="00C50FD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сельским поселением части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C50FD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полномочий муниципального района «Белгородский район»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C50FD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Белгородской области в сфере градостроительной деятельности»</w:t>
      </w:r>
    </w:p>
    <w:p w:rsidR="00C50FD2" w:rsidRPr="00C50FD2" w:rsidRDefault="00C50FD2" w:rsidP="00C50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0FD2" w:rsidRPr="00C50FD2" w:rsidRDefault="00C50FD2" w:rsidP="00C5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FD2">
        <w:rPr>
          <w:rFonts w:ascii="Times New Roman" w:hAnsi="Times New Roman"/>
          <w:bCs/>
          <w:sz w:val="28"/>
          <w:szCs w:val="28"/>
        </w:rPr>
        <w:t xml:space="preserve">Руководствуясь статьями 14, 15 Федерального закона от 06.10.2003                               № 131-ФЗ «Об общих принципах организации местного самоуправления                               в Российской Федерации», законом Белгородской области от 21.12.2017 № 223                                           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решением Муниципального совета Белгородского района от 02.12.2022 № 566 «О внесении изменений в решение Муниципального совета Белгородского района от 07.12.2021 № 424 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деятельности», Уставом </w:t>
      </w:r>
      <w:r>
        <w:rPr>
          <w:rFonts w:ascii="Times New Roman" w:hAnsi="Times New Roman"/>
          <w:bCs/>
          <w:sz w:val="28"/>
          <w:szCs w:val="28"/>
        </w:rPr>
        <w:t xml:space="preserve">Щетиновского </w:t>
      </w:r>
      <w:r w:rsidRPr="00C50FD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C50FD2">
        <w:rPr>
          <w:rFonts w:ascii="Times New Roman" w:hAnsi="Times New Roman"/>
          <w:spacing w:val="6"/>
          <w:sz w:val="28"/>
          <w:szCs w:val="28"/>
        </w:rPr>
        <w:t xml:space="preserve">муниципального </w:t>
      </w:r>
      <w:r w:rsidRPr="00C50FD2">
        <w:rPr>
          <w:rFonts w:ascii="Times New Roman" w:hAnsi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C50FD2">
        <w:rPr>
          <w:rFonts w:ascii="Times New Roman" w:hAnsi="Times New Roman"/>
          <w:sz w:val="28"/>
          <w:szCs w:val="28"/>
        </w:rPr>
        <w:t xml:space="preserve"> </w:t>
      </w:r>
    </w:p>
    <w:p w:rsidR="00C50FD2" w:rsidRPr="00C50FD2" w:rsidRDefault="00C50FD2" w:rsidP="00C5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16"/>
          <w:szCs w:val="16"/>
          <w:lang w:eastAsia="ru-RU"/>
        </w:rPr>
      </w:pPr>
    </w:p>
    <w:p w:rsidR="00C50FD2" w:rsidRPr="00C50FD2" w:rsidRDefault="00C50FD2" w:rsidP="00C50F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100"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Земское собрание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Pr="00C50F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bookmarkStart w:id="0" w:name="_GoBack"/>
      <w:bookmarkEnd w:id="0"/>
      <w:r w:rsidRPr="00C50FD2">
        <w:rPr>
          <w:rFonts w:ascii="Times New Roman" w:eastAsia="Times New Roman" w:hAnsi="Times New Roman"/>
          <w:b/>
          <w:spacing w:val="100"/>
          <w:sz w:val="28"/>
          <w:szCs w:val="28"/>
          <w:lang w:eastAsia="ru-RU"/>
        </w:rPr>
        <w:t>решило:</w:t>
      </w:r>
    </w:p>
    <w:p w:rsidR="00C50FD2" w:rsidRPr="00C50FD2" w:rsidRDefault="00C50FD2" w:rsidP="00C5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100"/>
          <w:sz w:val="16"/>
          <w:szCs w:val="16"/>
          <w:lang w:eastAsia="ru-RU"/>
        </w:rPr>
      </w:pPr>
    </w:p>
    <w:p w:rsidR="00C50FD2" w:rsidRPr="00C50FD2" w:rsidRDefault="00C50FD2" w:rsidP="00C50FD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земского собрания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 xml:space="preserve">.12.2021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166</w:t>
      </w: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осуществлении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Щетиновским</w:t>
      </w:r>
      <w:proofErr w:type="spellEnd"/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сельским поселением части полномочий муниципального района «Белгородский район» Белгородской области в сфере градостроительной деятельности»</w:t>
      </w:r>
      <w:r w:rsidRPr="00C50FD2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(далее – решение) следующие изменения:</w:t>
      </w:r>
    </w:p>
    <w:p w:rsidR="00C50FD2" w:rsidRPr="00C50FD2" w:rsidRDefault="00C50FD2" w:rsidP="00C50FD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Методику расчета межбюджетных трансфертов, предоставляемых из бюджета муниципального района «Белгородский район» Белгородской области бюджету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Белгородского района на осуществление части полномочий муниципального района «Белгородский </w:t>
      </w: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район» Белгородской области в сфере градостроительной деятельности, утвержденную решением, изложить в новой редакции (прилагается).</w:t>
      </w:r>
    </w:p>
    <w:p w:rsidR="00C50FD2" w:rsidRPr="00C50FD2" w:rsidRDefault="00C50FD2" w:rsidP="00C50FD2">
      <w:pPr>
        <w:widowControl w:val="0"/>
        <w:numPr>
          <w:ilvl w:val="0"/>
          <w:numId w:val="13"/>
        </w:numPr>
        <w:tabs>
          <w:tab w:val="left" w:pos="1134"/>
        </w:tabs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Поручить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Белгородского района привести соглашение о передаче </w:t>
      </w:r>
      <w:r w:rsidRPr="00C50FD2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осуществления части полномочий муниципального района «Белгородский район» Белгородской области в сфере градостроительной деятельности,</w:t>
      </w: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заключенных между администрацией Белгородского района и администрацией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</w:t>
      </w:r>
      <w:r w:rsidRPr="00C50F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>в соответствие с настоящим решением.</w:t>
      </w:r>
    </w:p>
    <w:p w:rsidR="00C50FD2" w:rsidRPr="00C50FD2" w:rsidRDefault="00C50FD2" w:rsidP="00C50FD2">
      <w:pPr>
        <w:numPr>
          <w:ilvl w:val="0"/>
          <w:numId w:val="13"/>
        </w:num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обнародования.</w:t>
      </w:r>
    </w:p>
    <w:p w:rsidR="00C50FD2" w:rsidRPr="00C50FD2" w:rsidRDefault="00C50FD2" w:rsidP="00C50FD2">
      <w:pPr>
        <w:widowControl w:val="0"/>
        <w:numPr>
          <w:ilvl w:val="0"/>
          <w:numId w:val="13"/>
        </w:numPr>
        <w:tabs>
          <w:tab w:val="left" w:pos="1134"/>
        </w:tabs>
        <w:adjustRightInd w:val="0"/>
        <w:spacing w:after="0" w:line="240" w:lineRule="auto"/>
        <w:ind w:left="-142"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решение и разместить на официальном сайте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C50FD2" w:rsidRDefault="00C50FD2" w:rsidP="00C50FD2">
      <w:pPr>
        <w:widowControl w:val="0"/>
        <w:numPr>
          <w:ilvl w:val="0"/>
          <w:numId w:val="13"/>
        </w:numPr>
        <w:tabs>
          <w:tab w:val="left" w:pos="1134"/>
        </w:tabs>
        <w:adjustRightInd w:val="0"/>
        <w:spacing w:after="0" w:line="240" w:lineRule="auto"/>
        <w:ind w:left="-142" w:firstLine="85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решения возложить на постоянную комиссию земского собрания по бюджету, финансовой и налоговой политике (Перунов Р.В.).</w:t>
      </w:r>
    </w:p>
    <w:p w:rsidR="00C50FD2" w:rsidRPr="00C50FD2" w:rsidRDefault="00C50FD2" w:rsidP="00C50FD2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211"/>
        <w:gridCol w:w="2410"/>
        <w:gridCol w:w="2302"/>
      </w:tblGrid>
      <w:tr w:rsidR="00C50FD2" w:rsidRPr="00C50FD2" w:rsidTr="00C50FD2">
        <w:tc>
          <w:tcPr>
            <w:tcW w:w="5211" w:type="dxa"/>
            <w:hideMark/>
          </w:tcPr>
          <w:p w:rsidR="005304BD" w:rsidRDefault="00C50FD2" w:rsidP="005304BD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50FD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Глава </w:t>
            </w:r>
            <w:r w:rsidR="00530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Щетиновского</w:t>
            </w:r>
          </w:p>
          <w:p w:rsidR="00C50FD2" w:rsidRPr="00C50FD2" w:rsidRDefault="00C50FD2" w:rsidP="005304BD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50FD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  <w:r w:rsidR="005304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C50FD2" w:rsidRPr="00C50FD2" w:rsidRDefault="005304BD" w:rsidP="00C50F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02" w:type="dxa"/>
          </w:tcPr>
          <w:p w:rsidR="00C50FD2" w:rsidRPr="00C50FD2" w:rsidRDefault="00C50FD2" w:rsidP="00C50F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50FD2" w:rsidRPr="00C50FD2" w:rsidRDefault="005304BD" w:rsidP="00C50FD2">
            <w:pPr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О.П.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Кудря</w:t>
            </w:r>
            <w:proofErr w:type="spellEnd"/>
          </w:p>
          <w:p w:rsidR="00C50FD2" w:rsidRPr="00C50FD2" w:rsidRDefault="00C50FD2" w:rsidP="00C50F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50FD2" w:rsidRPr="00C50FD2" w:rsidRDefault="00C50FD2" w:rsidP="00C50FD2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br w:type="page"/>
      </w:r>
    </w:p>
    <w:p w:rsidR="00C50FD2" w:rsidRPr="00C50FD2" w:rsidRDefault="00C50FD2" w:rsidP="00C50FD2">
      <w:pPr>
        <w:spacing w:after="0" w:line="240" w:lineRule="auto"/>
        <w:ind w:left="504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УТВЕРЖДЕНА</w:t>
      </w:r>
    </w:p>
    <w:p w:rsidR="00C50FD2" w:rsidRPr="00C50FD2" w:rsidRDefault="00C50FD2" w:rsidP="00C50FD2">
      <w:pPr>
        <w:spacing w:after="0" w:line="240" w:lineRule="auto"/>
        <w:ind w:left="50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решением земского собрания </w:t>
      </w:r>
      <w:r w:rsidR="005304BD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Pr="00C50F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C50FD2" w:rsidRPr="00C50FD2" w:rsidRDefault="00C50FD2" w:rsidP="00C50FD2">
      <w:pPr>
        <w:spacing w:after="0" w:line="240" w:lineRule="auto"/>
        <w:ind w:left="50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5304BD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Pr="00C50F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декабря 2022 г. № </w:t>
      </w:r>
      <w:r w:rsidR="005304BD">
        <w:rPr>
          <w:rFonts w:ascii="Times New Roman" w:eastAsia="Times New Roman" w:hAnsi="Times New Roman"/>
          <w:b/>
          <w:sz w:val="28"/>
          <w:szCs w:val="28"/>
          <w:lang w:eastAsia="ru-RU"/>
        </w:rPr>
        <w:t>215</w:t>
      </w:r>
    </w:p>
    <w:p w:rsidR="00C50FD2" w:rsidRPr="00C50FD2" w:rsidRDefault="00C50FD2" w:rsidP="00C50F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:rsidR="00C50FD2" w:rsidRPr="00C50FD2" w:rsidRDefault="00C50FD2" w:rsidP="00C50F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</w:p>
    <w:p w:rsidR="00C50FD2" w:rsidRPr="00C50FD2" w:rsidRDefault="00C50FD2" w:rsidP="00C50F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FD2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МЕТОДИКА РАСЧЕТА</w:t>
      </w:r>
    </w:p>
    <w:p w:rsidR="00C50FD2" w:rsidRPr="00C50FD2" w:rsidRDefault="00C50FD2" w:rsidP="00C50FD2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бюджету </w:t>
      </w:r>
      <w:r w:rsidR="005304BD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Pr="00C50F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Белгородского района на </w:t>
      </w:r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осуществление части полномочий муниципального района «Белгородский район» Белгородской области в сфере градостроительной деятельности</w:t>
      </w:r>
      <w:r w:rsidRPr="00C50FD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</w:p>
    <w:p w:rsidR="00C50FD2" w:rsidRPr="00C50FD2" w:rsidRDefault="00C50FD2" w:rsidP="00C50FD2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C50FD2" w:rsidRPr="00C50FD2" w:rsidRDefault="00C50FD2" w:rsidP="00C50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0FD2" w:rsidRPr="00C50FD2" w:rsidRDefault="00C50FD2" w:rsidP="00C50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Расчет межбюджетных трансфертов на осуществление отдельных полномочий в сфере градостроительной деятельности осуществляется                                  на основании 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</w:t>
      </w:r>
      <w:proofErr w:type="spellStart"/>
      <w:r w:rsidRPr="00C50FD2">
        <w:rPr>
          <w:rFonts w:ascii="Times New Roman" w:eastAsia="Times New Roman" w:hAnsi="Times New Roman"/>
          <w:bCs/>
          <w:sz w:val="28"/>
          <w:szCs w:val="28"/>
          <w:lang w:eastAsia="ru-RU"/>
        </w:rPr>
        <w:t>топосъемки</w:t>
      </w:r>
      <w:proofErr w:type="spellEnd"/>
      <w:r w:rsidR="005304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50F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Градостроительным кодексом Российской Федерации.  </w:t>
      </w:r>
    </w:p>
    <w:p w:rsidR="00C50FD2" w:rsidRPr="00C50FD2" w:rsidRDefault="00C50FD2" w:rsidP="00C50FD2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bCs/>
          <w:sz w:val="28"/>
          <w:szCs w:val="28"/>
          <w:lang w:eastAsia="ru-RU"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Белгородского района на осуществление отдельных полномочий в сфере градостроительной деятельности определяется по формуле:</w:t>
      </w:r>
    </w:p>
    <w:p w:rsidR="00C50FD2" w:rsidRPr="00C50FD2" w:rsidRDefault="00C50FD2" w:rsidP="00C50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Sмбт</w:t>
      </w:r>
      <w:proofErr w:type="spellEnd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= (</w:t>
      </w:r>
      <w:proofErr w:type="spellStart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Sтп</w:t>
      </w:r>
      <w:proofErr w:type="spellEnd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мт</w:t>
      </w:r>
      <w:proofErr w:type="spellEnd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+ </w:t>
      </w:r>
      <w:proofErr w:type="spellStart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Sпт</w:t>
      </w:r>
      <w:proofErr w:type="spellEnd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+ </w:t>
      </w:r>
      <w:proofErr w:type="spellStart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Sгп</w:t>
      </w:r>
      <w:proofErr w:type="spellEnd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пзз</w:t>
      </w:r>
      <w:proofErr w:type="spellEnd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)*</w:t>
      </w:r>
      <w:proofErr w:type="gramEnd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C50FD2">
        <w:rPr>
          <w:rFonts w:ascii="Times New Roman" w:eastAsia="Times New Roman" w:hAnsi="Times New Roman"/>
          <w:bCs/>
          <w:sz w:val="28"/>
          <w:szCs w:val="28"/>
          <w:lang w:eastAsia="ru-RU"/>
        </w:rPr>
        <w:t>, где:</w:t>
      </w:r>
    </w:p>
    <w:p w:rsidR="00C50FD2" w:rsidRPr="00C50FD2" w:rsidRDefault="00C50FD2" w:rsidP="00C50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Sмбт</w:t>
      </w:r>
      <w:proofErr w:type="spellEnd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50F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размер межбюджетных трансфертов на осуществление отдельных полномочий муниципального района в сфере градостроительной деятельности;</w:t>
      </w:r>
    </w:p>
    <w:p w:rsidR="00C50FD2" w:rsidRPr="00C50FD2" w:rsidRDefault="00C50FD2" w:rsidP="00C50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Sтп</w:t>
      </w:r>
      <w:proofErr w:type="spellEnd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мт</w:t>
      </w:r>
      <w:proofErr w:type="spellEnd"/>
      <w:r w:rsidRPr="00C50F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поселения;</w:t>
      </w:r>
    </w:p>
    <w:p w:rsidR="00C50FD2" w:rsidRPr="00C50FD2" w:rsidRDefault="00C50FD2" w:rsidP="00C50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Sпт</w:t>
      </w:r>
      <w:proofErr w:type="spellEnd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50FD2">
        <w:rPr>
          <w:rFonts w:ascii="Times New Roman" w:eastAsia="Times New Roman" w:hAnsi="Times New Roman"/>
          <w:bCs/>
          <w:sz w:val="28"/>
          <w:szCs w:val="28"/>
          <w:lang w:eastAsia="ru-RU"/>
        </w:rPr>
        <w:t>– проектная стоимость работ по постановке территориальных зон                     на кадастровый учет;</w:t>
      </w:r>
    </w:p>
    <w:p w:rsidR="00C50FD2" w:rsidRPr="00C50FD2" w:rsidRDefault="00C50FD2" w:rsidP="00C50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Sгп</w:t>
      </w:r>
      <w:proofErr w:type="spellEnd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пзз</w:t>
      </w:r>
      <w:proofErr w:type="spellEnd"/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т</w:t>
      </w:r>
      <w:r w:rsidRPr="00C50F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проектная стоимость работ по корректировке генеральных планов, правил землепользования застройки, </w:t>
      </w:r>
      <w:proofErr w:type="spellStart"/>
      <w:r w:rsidRPr="00C50FD2">
        <w:rPr>
          <w:rFonts w:ascii="Times New Roman" w:eastAsia="Times New Roman" w:hAnsi="Times New Roman"/>
          <w:bCs/>
          <w:sz w:val="28"/>
          <w:szCs w:val="28"/>
          <w:lang w:eastAsia="ru-RU"/>
        </w:rPr>
        <w:t>топосъемки</w:t>
      </w:r>
      <w:proofErr w:type="spellEnd"/>
      <w:r w:rsidRPr="00C50FD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C50FD2" w:rsidRPr="00C50FD2" w:rsidRDefault="00C50FD2" w:rsidP="00C50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0F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C50F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поправочный коэффициент.</w:t>
      </w:r>
    </w:p>
    <w:p w:rsidR="005304BD" w:rsidRDefault="005304BD" w:rsidP="00C50F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304BD" w:rsidRDefault="005304BD" w:rsidP="00C50F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304BD" w:rsidRDefault="005304BD" w:rsidP="00C50F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304BD" w:rsidRDefault="005304BD" w:rsidP="00C50F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304BD" w:rsidRDefault="005304BD" w:rsidP="00C50F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304BD" w:rsidRDefault="005304BD" w:rsidP="00C50F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304BD" w:rsidRDefault="005304BD" w:rsidP="00C50F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50FD2" w:rsidRPr="00C50FD2" w:rsidRDefault="00C50FD2" w:rsidP="00C50F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0FD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Размер межбюджетных трансфертов, предоставляемых</w:t>
      </w:r>
      <w:r w:rsidRPr="00C50FD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50FD2">
        <w:rPr>
          <w:rFonts w:ascii="Times New Roman" w:hAnsi="Times New Roman"/>
          <w:b/>
          <w:color w:val="000000" w:themeColor="text1"/>
          <w:sz w:val="28"/>
          <w:szCs w:val="28"/>
        </w:rPr>
        <w:t>из бюджета муниципального района «Белгородский район» Белгородской области бюджету</w:t>
      </w:r>
      <w:r w:rsidRPr="00C50F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304BD" w:rsidRPr="005304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Щетиновского </w:t>
      </w:r>
      <w:r w:rsidRPr="00C50F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 поселения:</w:t>
      </w:r>
    </w:p>
    <w:tbl>
      <w:tblPr>
        <w:tblpPr w:leftFromText="180" w:rightFromText="180" w:bottomFromText="160" w:vertAnchor="text" w:horzAnchor="margin" w:tblpY="384"/>
        <w:tblW w:w="96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2834"/>
        <w:gridCol w:w="2975"/>
      </w:tblGrid>
      <w:tr w:rsidR="005304BD" w:rsidRPr="00C50FD2" w:rsidTr="00C50FD2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D2" w:rsidRPr="00C50FD2" w:rsidRDefault="00C50FD2" w:rsidP="00C5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Сумма межбюджетных трансфертов,               </w:t>
            </w:r>
          </w:p>
          <w:p w:rsidR="00C50FD2" w:rsidRPr="00C50FD2" w:rsidRDefault="00C50FD2" w:rsidP="00C5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тыс. рублей </w:t>
            </w:r>
          </w:p>
        </w:tc>
      </w:tr>
      <w:tr w:rsidR="005304BD" w:rsidRPr="00C50FD2" w:rsidTr="00C50FD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D2" w:rsidRPr="00C50FD2" w:rsidRDefault="00C50FD2" w:rsidP="00C5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D2" w:rsidRPr="00C50FD2" w:rsidRDefault="00C50FD2" w:rsidP="00C5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D2" w:rsidRPr="00C50FD2" w:rsidRDefault="00C50FD2" w:rsidP="00C5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2024 год</w:t>
            </w:r>
          </w:p>
        </w:tc>
      </w:tr>
      <w:tr w:rsidR="005304BD" w:rsidRPr="00C50FD2" w:rsidTr="00C50FD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D2" w:rsidRPr="00C50FD2" w:rsidRDefault="005304BD" w:rsidP="00C50F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D2" w:rsidRPr="00C50FD2" w:rsidRDefault="005304BD" w:rsidP="00C50F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D2" w:rsidRPr="00C50FD2" w:rsidRDefault="005304BD" w:rsidP="00C50F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84,8</w:t>
            </w:r>
          </w:p>
        </w:tc>
      </w:tr>
    </w:tbl>
    <w:p w:rsidR="00C50FD2" w:rsidRPr="00C50FD2" w:rsidRDefault="00C50FD2" w:rsidP="00C50F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sectPr w:rsidR="00C50FD2" w:rsidRPr="00C50FD2" w:rsidSect="00F22B4E"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5B5" w:rsidRDefault="00B555B5" w:rsidP="00344263">
      <w:pPr>
        <w:spacing w:after="0" w:line="240" w:lineRule="auto"/>
      </w:pPr>
      <w:r>
        <w:separator/>
      </w:r>
    </w:p>
  </w:endnote>
  <w:endnote w:type="continuationSeparator" w:id="0">
    <w:p w:rsidR="00B555B5" w:rsidRDefault="00B555B5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8576C" w:rsidRPr="00353214" w:rsidRDefault="0048576C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5304BD">
          <w:rPr>
            <w:rFonts w:ascii="Times New Roman" w:hAnsi="Times New Roman"/>
            <w:noProof/>
            <w:sz w:val="28"/>
            <w:szCs w:val="28"/>
          </w:rPr>
          <w:t>2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6C" w:rsidRDefault="0048576C">
    <w:pPr>
      <w:pStyle w:val="ae"/>
      <w:jc w:val="right"/>
    </w:pPr>
  </w:p>
  <w:p w:rsidR="0048576C" w:rsidRDefault="004857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5B5" w:rsidRDefault="00B555B5" w:rsidP="00344263">
      <w:pPr>
        <w:spacing w:after="0" w:line="240" w:lineRule="auto"/>
      </w:pPr>
      <w:r>
        <w:separator/>
      </w:r>
    </w:p>
  </w:footnote>
  <w:footnote w:type="continuationSeparator" w:id="0">
    <w:p w:rsidR="00B555B5" w:rsidRDefault="00B555B5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41C"/>
    <w:multiLevelType w:val="hybridMultilevel"/>
    <w:tmpl w:val="CBBC8E40"/>
    <w:lvl w:ilvl="0" w:tplc="E766FC2C">
      <w:start w:val="1"/>
      <w:numFmt w:val="decimal"/>
      <w:suff w:val="space"/>
      <w:lvlText w:val="%1.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0F933F66"/>
    <w:multiLevelType w:val="hybridMultilevel"/>
    <w:tmpl w:val="45E4D240"/>
    <w:lvl w:ilvl="0" w:tplc="577CB0CA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8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DC2"/>
    <w:rsid w:val="00004713"/>
    <w:rsid w:val="00004918"/>
    <w:rsid w:val="000052A7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42E2"/>
    <w:rsid w:val="000349FB"/>
    <w:rsid w:val="00034EE8"/>
    <w:rsid w:val="000434F9"/>
    <w:rsid w:val="0004546D"/>
    <w:rsid w:val="000469B8"/>
    <w:rsid w:val="000509ED"/>
    <w:rsid w:val="000518AF"/>
    <w:rsid w:val="0005256F"/>
    <w:rsid w:val="000541DB"/>
    <w:rsid w:val="00061039"/>
    <w:rsid w:val="00063920"/>
    <w:rsid w:val="00065AE5"/>
    <w:rsid w:val="00066AC3"/>
    <w:rsid w:val="0007144E"/>
    <w:rsid w:val="000748C4"/>
    <w:rsid w:val="00081188"/>
    <w:rsid w:val="00081A5B"/>
    <w:rsid w:val="000826AB"/>
    <w:rsid w:val="000826EE"/>
    <w:rsid w:val="00082877"/>
    <w:rsid w:val="00085F3C"/>
    <w:rsid w:val="000902B3"/>
    <w:rsid w:val="00092CD2"/>
    <w:rsid w:val="00094291"/>
    <w:rsid w:val="0009534F"/>
    <w:rsid w:val="0009637A"/>
    <w:rsid w:val="000A01EC"/>
    <w:rsid w:val="000A02E6"/>
    <w:rsid w:val="000A2257"/>
    <w:rsid w:val="000A26F0"/>
    <w:rsid w:val="000A3968"/>
    <w:rsid w:val="000A3AA5"/>
    <w:rsid w:val="000A400B"/>
    <w:rsid w:val="000A4325"/>
    <w:rsid w:val="000A7AA3"/>
    <w:rsid w:val="000B084A"/>
    <w:rsid w:val="000B1446"/>
    <w:rsid w:val="000B1462"/>
    <w:rsid w:val="000B4C31"/>
    <w:rsid w:val="000B626F"/>
    <w:rsid w:val="000B6613"/>
    <w:rsid w:val="000B6F4F"/>
    <w:rsid w:val="000C091F"/>
    <w:rsid w:val="000C09D8"/>
    <w:rsid w:val="000C1413"/>
    <w:rsid w:val="000C5454"/>
    <w:rsid w:val="000C566B"/>
    <w:rsid w:val="000C7A65"/>
    <w:rsid w:val="000D0F3F"/>
    <w:rsid w:val="000D1B69"/>
    <w:rsid w:val="000D27EE"/>
    <w:rsid w:val="000D3A67"/>
    <w:rsid w:val="000D47E1"/>
    <w:rsid w:val="000E081E"/>
    <w:rsid w:val="000E423E"/>
    <w:rsid w:val="001005BA"/>
    <w:rsid w:val="001012DF"/>
    <w:rsid w:val="001013E5"/>
    <w:rsid w:val="00102C6E"/>
    <w:rsid w:val="00103BA3"/>
    <w:rsid w:val="00103D7D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165E6"/>
    <w:rsid w:val="00123424"/>
    <w:rsid w:val="00123C6C"/>
    <w:rsid w:val="00125017"/>
    <w:rsid w:val="001255B0"/>
    <w:rsid w:val="00126102"/>
    <w:rsid w:val="00130191"/>
    <w:rsid w:val="00131585"/>
    <w:rsid w:val="00131CCD"/>
    <w:rsid w:val="00134722"/>
    <w:rsid w:val="001350EC"/>
    <w:rsid w:val="00140D90"/>
    <w:rsid w:val="00141884"/>
    <w:rsid w:val="0014190E"/>
    <w:rsid w:val="00142606"/>
    <w:rsid w:val="0014292B"/>
    <w:rsid w:val="00144259"/>
    <w:rsid w:val="00144549"/>
    <w:rsid w:val="00144F64"/>
    <w:rsid w:val="00145CFE"/>
    <w:rsid w:val="00147E2C"/>
    <w:rsid w:val="00150980"/>
    <w:rsid w:val="00151105"/>
    <w:rsid w:val="00151C7C"/>
    <w:rsid w:val="00151CA7"/>
    <w:rsid w:val="001541C9"/>
    <w:rsid w:val="00154A82"/>
    <w:rsid w:val="00155CCD"/>
    <w:rsid w:val="0015782A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903"/>
    <w:rsid w:val="00182358"/>
    <w:rsid w:val="001929BE"/>
    <w:rsid w:val="0019379D"/>
    <w:rsid w:val="00196F3C"/>
    <w:rsid w:val="001A0F07"/>
    <w:rsid w:val="001A3DEB"/>
    <w:rsid w:val="001A55F7"/>
    <w:rsid w:val="001A70FE"/>
    <w:rsid w:val="001B1CC6"/>
    <w:rsid w:val="001B308E"/>
    <w:rsid w:val="001B520B"/>
    <w:rsid w:val="001B72AA"/>
    <w:rsid w:val="001B7BF7"/>
    <w:rsid w:val="001C0421"/>
    <w:rsid w:val="001C1D6A"/>
    <w:rsid w:val="001C20ED"/>
    <w:rsid w:val="001C3A94"/>
    <w:rsid w:val="001C479C"/>
    <w:rsid w:val="001C5045"/>
    <w:rsid w:val="001C68D9"/>
    <w:rsid w:val="001C7994"/>
    <w:rsid w:val="001D0482"/>
    <w:rsid w:val="001D0A47"/>
    <w:rsid w:val="001D3012"/>
    <w:rsid w:val="001D5CDA"/>
    <w:rsid w:val="001E2456"/>
    <w:rsid w:val="001E2783"/>
    <w:rsid w:val="001E2968"/>
    <w:rsid w:val="001E4900"/>
    <w:rsid w:val="001F04E1"/>
    <w:rsid w:val="001F6B52"/>
    <w:rsid w:val="00203E81"/>
    <w:rsid w:val="0020522B"/>
    <w:rsid w:val="002061E1"/>
    <w:rsid w:val="00206361"/>
    <w:rsid w:val="00206933"/>
    <w:rsid w:val="002102CC"/>
    <w:rsid w:val="002102DE"/>
    <w:rsid w:val="002105AA"/>
    <w:rsid w:val="002106CD"/>
    <w:rsid w:val="00210CCA"/>
    <w:rsid w:val="00211E60"/>
    <w:rsid w:val="002169BF"/>
    <w:rsid w:val="002269DB"/>
    <w:rsid w:val="00226E0D"/>
    <w:rsid w:val="00226FC5"/>
    <w:rsid w:val="00227B53"/>
    <w:rsid w:val="00230C11"/>
    <w:rsid w:val="002339F5"/>
    <w:rsid w:val="00235C20"/>
    <w:rsid w:val="002365B9"/>
    <w:rsid w:val="0023702E"/>
    <w:rsid w:val="00237450"/>
    <w:rsid w:val="00237FB1"/>
    <w:rsid w:val="00240D12"/>
    <w:rsid w:val="002432B0"/>
    <w:rsid w:val="00245C14"/>
    <w:rsid w:val="00246864"/>
    <w:rsid w:val="00253E34"/>
    <w:rsid w:val="00255F48"/>
    <w:rsid w:val="0025620A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7B9F"/>
    <w:rsid w:val="00283D40"/>
    <w:rsid w:val="00287F33"/>
    <w:rsid w:val="00290205"/>
    <w:rsid w:val="00291135"/>
    <w:rsid w:val="00292961"/>
    <w:rsid w:val="00294D43"/>
    <w:rsid w:val="00295B07"/>
    <w:rsid w:val="00297B13"/>
    <w:rsid w:val="002A0333"/>
    <w:rsid w:val="002A0467"/>
    <w:rsid w:val="002A2E21"/>
    <w:rsid w:val="002A42FE"/>
    <w:rsid w:val="002A46A8"/>
    <w:rsid w:val="002A5A51"/>
    <w:rsid w:val="002A6E06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3454"/>
    <w:rsid w:val="002D476E"/>
    <w:rsid w:val="002D60D9"/>
    <w:rsid w:val="002D6F08"/>
    <w:rsid w:val="002D6FD3"/>
    <w:rsid w:val="002D7319"/>
    <w:rsid w:val="002E19EC"/>
    <w:rsid w:val="002E1D39"/>
    <w:rsid w:val="002E3F6C"/>
    <w:rsid w:val="002E43C6"/>
    <w:rsid w:val="002F052B"/>
    <w:rsid w:val="002F0A78"/>
    <w:rsid w:val="002F0E3A"/>
    <w:rsid w:val="002F22C1"/>
    <w:rsid w:val="002F332F"/>
    <w:rsid w:val="002F340D"/>
    <w:rsid w:val="002F5C34"/>
    <w:rsid w:val="002F69D3"/>
    <w:rsid w:val="003001E0"/>
    <w:rsid w:val="0030158F"/>
    <w:rsid w:val="00302867"/>
    <w:rsid w:val="0030355A"/>
    <w:rsid w:val="0030440E"/>
    <w:rsid w:val="00305A35"/>
    <w:rsid w:val="00306AD8"/>
    <w:rsid w:val="00306FE9"/>
    <w:rsid w:val="003152C6"/>
    <w:rsid w:val="0031612B"/>
    <w:rsid w:val="00320E6E"/>
    <w:rsid w:val="00334959"/>
    <w:rsid w:val="003409D6"/>
    <w:rsid w:val="00341D2F"/>
    <w:rsid w:val="00344263"/>
    <w:rsid w:val="00344B45"/>
    <w:rsid w:val="00344BF8"/>
    <w:rsid w:val="00344C30"/>
    <w:rsid w:val="00344CEC"/>
    <w:rsid w:val="00350304"/>
    <w:rsid w:val="0035269D"/>
    <w:rsid w:val="00352CDC"/>
    <w:rsid w:val="00353214"/>
    <w:rsid w:val="003542BD"/>
    <w:rsid w:val="00356DB8"/>
    <w:rsid w:val="00357934"/>
    <w:rsid w:val="00357AD0"/>
    <w:rsid w:val="003646A4"/>
    <w:rsid w:val="003649B8"/>
    <w:rsid w:val="00366504"/>
    <w:rsid w:val="003708D8"/>
    <w:rsid w:val="003722FA"/>
    <w:rsid w:val="00372461"/>
    <w:rsid w:val="0037533E"/>
    <w:rsid w:val="0037657B"/>
    <w:rsid w:val="00376771"/>
    <w:rsid w:val="00377D61"/>
    <w:rsid w:val="00380E6A"/>
    <w:rsid w:val="003841E2"/>
    <w:rsid w:val="00391C1B"/>
    <w:rsid w:val="00391D49"/>
    <w:rsid w:val="00392305"/>
    <w:rsid w:val="003927C5"/>
    <w:rsid w:val="0039463D"/>
    <w:rsid w:val="00394CD4"/>
    <w:rsid w:val="003A00F7"/>
    <w:rsid w:val="003A4082"/>
    <w:rsid w:val="003A48EF"/>
    <w:rsid w:val="003A5509"/>
    <w:rsid w:val="003A551E"/>
    <w:rsid w:val="003B336C"/>
    <w:rsid w:val="003B3CC1"/>
    <w:rsid w:val="003B4DA4"/>
    <w:rsid w:val="003B71FC"/>
    <w:rsid w:val="003B76CC"/>
    <w:rsid w:val="003B7C53"/>
    <w:rsid w:val="003C02BD"/>
    <w:rsid w:val="003C0DC4"/>
    <w:rsid w:val="003C14CF"/>
    <w:rsid w:val="003C2358"/>
    <w:rsid w:val="003C5090"/>
    <w:rsid w:val="003C5BDC"/>
    <w:rsid w:val="003C6CCE"/>
    <w:rsid w:val="003C6FA8"/>
    <w:rsid w:val="003D121B"/>
    <w:rsid w:val="003D1453"/>
    <w:rsid w:val="003D1735"/>
    <w:rsid w:val="003D2145"/>
    <w:rsid w:val="003D21DA"/>
    <w:rsid w:val="003D4851"/>
    <w:rsid w:val="003D4A37"/>
    <w:rsid w:val="003D5903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2DDA"/>
    <w:rsid w:val="003F35BF"/>
    <w:rsid w:val="003F6E56"/>
    <w:rsid w:val="003F7191"/>
    <w:rsid w:val="003F7E87"/>
    <w:rsid w:val="00401402"/>
    <w:rsid w:val="00402601"/>
    <w:rsid w:val="00404A71"/>
    <w:rsid w:val="00404DA9"/>
    <w:rsid w:val="0040521B"/>
    <w:rsid w:val="00406AD6"/>
    <w:rsid w:val="00410866"/>
    <w:rsid w:val="00411CD1"/>
    <w:rsid w:val="0041288D"/>
    <w:rsid w:val="004131A9"/>
    <w:rsid w:val="004145B6"/>
    <w:rsid w:val="00424144"/>
    <w:rsid w:val="00426AFB"/>
    <w:rsid w:val="00427549"/>
    <w:rsid w:val="00431B52"/>
    <w:rsid w:val="004325AB"/>
    <w:rsid w:val="004346F0"/>
    <w:rsid w:val="00434CF3"/>
    <w:rsid w:val="00435198"/>
    <w:rsid w:val="00442938"/>
    <w:rsid w:val="00443F41"/>
    <w:rsid w:val="0044665D"/>
    <w:rsid w:val="0044713D"/>
    <w:rsid w:val="004475E1"/>
    <w:rsid w:val="0045048B"/>
    <w:rsid w:val="0045266D"/>
    <w:rsid w:val="0045498E"/>
    <w:rsid w:val="00454F1A"/>
    <w:rsid w:val="00456A5C"/>
    <w:rsid w:val="004608C1"/>
    <w:rsid w:val="00460B82"/>
    <w:rsid w:val="00461DF6"/>
    <w:rsid w:val="0046431D"/>
    <w:rsid w:val="004655D8"/>
    <w:rsid w:val="00467115"/>
    <w:rsid w:val="004673D6"/>
    <w:rsid w:val="004701F8"/>
    <w:rsid w:val="00471004"/>
    <w:rsid w:val="00472E5B"/>
    <w:rsid w:val="00474A84"/>
    <w:rsid w:val="004763E6"/>
    <w:rsid w:val="00480888"/>
    <w:rsid w:val="0048185D"/>
    <w:rsid w:val="004821A0"/>
    <w:rsid w:val="00482BF7"/>
    <w:rsid w:val="00484FFE"/>
    <w:rsid w:val="0048576C"/>
    <w:rsid w:val="00490533"/>
    <w:rsid w:val="00491495"/>
    <w:rsid w:val="004946D0"/>
    <w:rsid w:val="004A176C"/>
    <w:rsid w:val="004A1DB0"/>
    <w:rsid w:val="004A2A74"/>
    <w:rsid w:val="004A5406"/>
    <w:rsid w:val="004A6266"/>
    <w:rsid w:val="004A674A"/>
    <w:rsid w:val="004A6D14"/>
    <w:rsid w:val="004B18B0"/>
    <w:rsid w:val="004B4FA2"/>
    <w:rsid w:val="004B684F"/>
    <w:rsid w:val="004C12AD"/>
    <w:rsid w:val="004C3EB3"/>
    <w:rsid w:val="004C58B4"/>
    <w:rsid w:val="004C5A23"/>
    <w:rsid w:val="004C5E6B"/>
    <w:rsid w:val="004C70D5"/>
    <w:rsid w:val="004C73F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F0B75"/>
    <w:rsid w:val="004F3A8E"/>
    <w:rsid w:val="004F5D8A"/>
    <w:rsid w:val="004F6039"/>
    <w:rsid w:val="004F7776"/>
    <w:rsid w:val="00500278"/>
    <w:rsid w:val="00505C5A"/>
    <w:rsid w:val="0050773B"/>
    <w:rsid w:val="00511EDB"/>
    <w:rsid w:val="00513729"/>
    <w:rsid w:val="005137FB"/>
    <w:rsid w:val="0051389E"/>
    <w:rsid w:val="00514104"/>
    <w:rsid w:val="00514197"/>
    <w:rsid w:val="00514391"/>
    <w:rsid w:val="00517987"/>
    <w:rsid w:val="0052464C"/>
    <w:rsid w:val="00524972"/>
    <w:rsid w:val="00525A95"/>
    <w:rsid w:val="00526FB1"/>
    <w:rsid w:val="00527292"/>
    <w:rsid w:val="005304BD"/>
    <w:rsid w:val="005359CA"/>
    <w:rsid w:val="005360EC"/>
    <w:rsid w:val="0054087E"/>
    <w:rsid w:val="00542B82"/>
    <w:rsid w:val="005443C3"/>
    <w:rsid w:val="005445B1"/>
    <w:rsid w:val="00545FAD"/>
    <w:rsid w:val="0054622C"/>
    <w:rsid w:val="00547A28"/>
    <w:rsid w:val="0055237E"/>
    <w:rsid w:val="005537B3"/>
    <w:rsid w:val="005568E3"/>
    <w:rsid w:val="0055787B"/>
    <w:rsid w:val="00557C25"/>
    <w:rsid w:val="00560EBA"/>
    <w:rsid w:val="0056458F"/>
    <w:rsid w:val="005662A6"/>
    <w:rsid w:val="00567A20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79B5"/>
    <w:rsid w:val="005A7B37"/>
    <w:rsid w:val="005B05A1"/>
    <w:rsid w:val="005B1176"/>
    <w:rsid w:val="005B1C82"/>
    <w:rsid w:val="005B3B1A"/>
    <w:rsid w:val="005B4658"/>
    <w:rsid w:val="005B747E"/>
    <w:rsid w:val="005C17A8"/>
    <w:rsid w:val="005C2F6B"/>
    <w:rsid w:val="005C60F5"/>
    <w:rsid w:val="005D0FFE"/>
    <w:rsid w:val="005D28BE"/>
    <w:rsid w:val="005D3748"/>
    <w:rsid w:val="005D3861"/>
    <w:rsid w:val="005D3C43"/>
    <w:rsid w:val="005D4916"/>
    <w:rsid w:val="005D4C6F"/>
    <w:rsid w:val="005D6858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410C"/>
    <w:rsid w:val="00610E83"/>
    <w:rsid w:val="0061258A"/>
    <w:rsid w:val="00614115"/>
    <w:rsid w:val="00616239"/>
    <w:rsid w:val="00624782"/>
    <w:rsid w:val="00625D73"/>
    <w:rsid w:val="00626315"/>
    <w:rsid w:val="006271DB"/>
    <w:rsid w:val="00634591"/>
    <w:rsid w:val="006360BD"/>
    <w:rsid w:val="006362DD"/>
    <w:rsid w:val="0063631F"/>
    <w:rsid w:val="00636AD0"/>
    <w:rsid w:val="0063703F"/>
    <w:rsid w:val="00642AD7"/>
    <w:rsid w:val="006469DF"/>
    <w:rsid w:val="00646A39"/>
    <w:rsid w:val="0064787D"/>
    <w:rsid w:val="006479C3"/>
    <w:rsid w:val="0065122D"/>
    <w:rsid w:val="0065255D"/>
    <w:rsid w:val="0065366C"/>
    <w:rsid w:val="00656128"/>
    <w:rsid w:val="006577CC"/>
    <w:rsid w:val="006607C5"/>
    <w:rsid w:val="00660B99"/>
    <w:rsid w:val="006619DD"/>
    <w:rsid w:val="0066338C"/>
    <w:rsid w:val="00663D2A"/>
    <w:rsid w:val="006649FB"/>
    <w:rsid w:val="00666635"/>
    <w:rsid w:val="00670E5E"/>
    <w:rsid w:val="0067590D"/>
    <w:rsid w:val="006776A7"/>
    <w:rsid w:val="00677B15"/>
    <w:rsid w:val="00680DEE"/>
    <w:rsid w:val="00682F95"/>
    <w:rsid w:val="00683317"/>
    <w:rsid w:val="00684414"/>
    <w:rsid w:val="0068554F"/>
    <w:rsid w:val="00685A09"/>
    <w:rsid w:val="00686681"/>
    <w:rsid w:val="006872A1"/>
    <w:rsid w:val="00687D2F"/>
    <w:rsid w:val="006900AA"/>
    <w:rsid w:val="006903D7"/>
    <w:rsid w:val="0069168F"/>
    <w:rsid w:val="006916F1"/>
    <w:rsid w:val="006948BE"/>
    <w:rsid w:val="00697F7B"/>
    <w:rsid w:val="006A056E"/>
    <w:rsid w:val="006A1B21"/>
    <w:rsid w:val="006A42C8"/>
    <w:rsid w:val="006A4EEF"/>
    <w:rsid w:val="006A7408"/>
    <w:rsid w:val="006A7835"/>
    <w:rsid w:val="006A7E3F"/>
    <w:rsid w:val="006B01BB"/>
    <w:rsid w:val="006B0B0A"/>
    <w:rsid w:val="006B10BF"/>
    <w:rsid w:val="006B1102"/>
    <w:rsid w:val="006B43CE"/>
    <w:rsid w:val="006B567E"/>
    <w:rsid w:val="006C13C4"/>
    <w:rsid w:val="006C2F42"/>
    <w:rsid w:val="006C42AD"/>
    <w:rsid w:val="006C4ED9"/>
    <w:rsid w:val="006C6AB3"/>
    <w:rsid w:val="006D737D"/>
    <w:rsid w:val="006E03C8"/>
    <w:rsid w:val="006E1476"/>
    <w:rsid w:val="006E1EE5"/>
    <w:rsid w:val="006E3698"/>
    <w:rsid w:val="006E68FB"/>
    <w:rsid w:val="006E6C23"/>
    <w:rsid w:val="006F0186"/>
    <w:rsid w:val="006F19A5"/>
    <w:rsid w:val="006F37EB"/>
    <w:rsid w:val="006F38B8"/>
    <w:rsid w:val="006F3A60"/>
    <w:rsid w:val="006F3EF3"/>
    <w:rsid w:val="006F4718"/>
    <w:rsid w:val="006F4BBF"/>
    <w:rsid w:val="006F66E4"/>
    <w:rsid w:val="006F6C20"/>
    <w:rsid w:val="006F7CD2"/>
    <w:rsid w:val="0070291E"/>
    <w:rsid w:val="00704DBD"/>
    <w:rsid w:val="00706385"/>
    <w:rsid w:val="007065A5"/>
    <w:rsid w:val="00707B1D"/>
    <w:rsid w:val="00710B15"/>
    <w:rsid w:val="00710D49"/>
    <w:rsid w:val="007111D9"/>
    <w:rsid w:val="00712771"/>
    <w:rsid w:val="0071308D"/>
    <w:rsid w:val="0071321D"/>
    <w:rsid w:val="007132E0"/>
    <w:rsid w:val="0071360A"/>
    <w:rsid w:val="0071572C"/>
    <w:rsid w:val="00715841"/>
    <w:rsid w:val="00716A07"/>
    <w:rsid w:val="00716AAC"/>
    <w:rsid w:val="00717E06"/>
    <w:rsid w:val="00720E74"/>
    <w:rsid w:val="00721C12"/>
    <w:rsid w:val="00731408"/>
    <w:rsid w:val="007318F9"/>
    <w:rsid w:val="00731A66"/>
    <w:rsid w:val="00731D19"/>
    <w:rsid w:val="00731F6A"/>
    <w:rsid w:val="0073398E"/>
    <w:rsid w:val="00733A25"/>
    <w:rsid w:val="0073415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BC0"/>
    <w:rsid w:val="00751BD8"/>
    <w:rsid w:val="00756ED0"/>
    <w:rsid w:val="00757136"/>
    <w:rsid w:val="00757E15"/>
    <w:rsid w:val="00760F1F"/>
    <w:rsid w:val="007628E6"/>
    <w:rsid w:val="00766D94"/>
    <w:rsid w:val="00771009"/>
    <w:rsid w:val="007732C2"/>
    <w:rsid w:val="00773A28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87EFE"/>
    <w:rsid w:val="00790CBD"/>
    <w:rsid w:val="00795F92"/>
    <w:rsid w:val="007965E7"/>
    <w:rsid w:val="00797FCD"/>
    <w:rsid w:val="007A1082"/>
    <w:rsid w:val="007A262B"/>
    <w:rsid w:val="007A7B19"/>
    <w:rsid w:val="007B0A12"/>
    <w:rsid w:val="007B19CD"/>
    <w:rsid w:val="007B2745"/>
    <w:rsid w:val="007B29AE"/>
    <w:rsid w:val="007B3F8E"/>
    <w:rsid w:val="007B60E8"/>
    <w:rsid w:val="007B7F60"/>
    <w:rsid w:val="007C0409"/>
    <w:rsid w:val="007C060A"/>
    <w:rsid w:val="007C2C76"/>
    <w:rsid w:val="007C535D"/>
    <w:rsid w:val="007C56FB"/>
    <w:rsid w:val="007D3971"/>
    <w:rsid w:val="007D40FE"/>
    <w:rsid w:val="007D515E"/>
    <w:rsid w:val="007E0141"/>
    <w:rsid w:val="007E0384"/>
    <w:rsid w:val="007E07BF"/>
    <w:rsid w:val="007E1973"/>
    <w:rsid w:val="007E35E7"/>
    <w:rsid w:val="007E5191"/>
    <w:rsid w:val="007E5499"/>
    <w:rsid w:val="007E5879"/>
    <w:rsid w:val="007E59EA"/>
    <w:rsid w:val="007E6F98"/>
    <w:rsid w:val="007E7A63"/>
    <w:rsid w:val="007F2A6A"/>
    <w:rsid w:val="0080122A"/>
    <w:rsid w:val="00803624"/>
    <w:rsid w:val="00806890"/>
    <w:rsid w:val="00806F86"/>
    <w:rsid w:val="008070E2"/>
    <w:rsid w:val="00811968"/>
    <w:rsid w:val="00811FEB"/>
    <w:rsid w:val="00812AC1"/>
    <w:rsid w:val="00814B3D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15D8"/>
    <w:rsid w:val="00841808"/>
    <w:rsid w:val="00841FD5"/>
    <w:rsid w:val="00842222"/>
    <w:rsid w:val="0084575C"/>
    <w:rsid w:val="00845E8E"/>
    <w:rsid w:val="00847A7F"/>
    <w:rsid w:val="00847E18"/>
    <w:rsid w:val="00850307"/>
    <w:rsid w:val="0085390A"/>
    <w:rsid w:val="00854E88"/>
    <w:rsid w:val="0085566E"/>
    <w:rsid w:val="008574A7"/>
    <w:rsid w:val="008577FA"/>
    <w:rsid w:val="00857B99"/>
    <w:rsid w:val="00857CA5"/>
    <w:rsid w:val="00860B5B"/>
    <w:rsid w:val="00860E21"/>
    <w:rsid w:val="00862FD2"/>
    <w:rsid w:val="008643A3"/>
    <w:rsid w:val="00864DB6"/>
    <w:rsid w:val="008657F7"/>
    <w:rsid w:val="008679F3"/>
    <w:rsid w:val="0087024A"/>
    <w:rsid w:val="00873612"/>
    <w:rsid w:val="0087448E"/>
    <w:rsid w:val="00874E71"/>
    <w:rsid w:val="008753B6"/>
    <w:rsid w:val="00876461"/>
    <w:rsid w:val="008809CA"/>
    <w:rsid w:val="00884920"/>
    <w:rsid w:val="00885FB1"/>
    <w:rsid w:val="00887104"/>
    <w:rsid w:val="00887652"/>
    <w:rsid w:val="008914E1"/>
    <w:rsid w:val="00891A44"/>
    <w:rsid w:val="00891A5A"/>
    <w:rsid w:val="008949CF"/>
    <w:rsid w:val="00896DC9"/>
    <w:rsid w:val="00897547"/>
    <w:rsid w:val="008A02B8"/>
    <w:rsid w:val="008A24E5"/>
    <w:rsid w:val="008A2DC6"/>
    <w:rsid w:val="008A2FDD"/>
    <w:rsid w:val="008A327E"/>
    <w:rsid w:val="008A44FB"/>
    <w:rsid w:val="008A474B"/>
    <w:rsid w:val="008A4A7D"/>
    <w:rsid w:val="008A59A8"/>
    <w:rsid w:val="008B0057"/>
    <w:rsid w:val="008B0BD9"/>
    <w:rsid w:val="008B14AC"/>
    <w:rsid w:val="008B1780"/>
    <w:rsid w:val="008B2A9D"/>
    <w:rsid w:val="008B36B7"/>
    <w:rsid w:val="008B49D4"/>
    <w:rsid w:val="008B4E3C"/>
    <w:rsid w:val="008C1283"/>
    <w:rsid w:val="008C36D9"/>
    <w:rsid w:val="008C3A2B"/>
    <w:rsid w:val="008C4D45"/>
    <w:rsid w:val="008C4FB1"/>
    <w:rsid w:val="008D0CFB"/>
    <w:rsid w:val="008D153A"/>
    <w:rsid w:val="008D2CA5"/>
    <w:rsid w:val="008D69D6"/>
    <w:rsid w:val="008E0301"/>
    <w:rsid w:val="008E3545"/>
    <w:rsid w:val="008E4668"/>
    <w:rsid w:val="008E6226"/>
    <w:rsid w:val="008E7EFA"/>
    <w:rsid w:val="008F25F0"/>
    <w:rsid w:val="008F396D"/>
    <w:rsid w:val="008F5361"/>
    <w:rsid w:val="008F7902"/>
    <w:rsid w:val="00901DF8"/>
    <w:rsid w:val="00903E32"/>
    <w:rsid w:val="009061A3"/>
    <w:rsid w:val="00915CC2"/>
    <w:rsid w:val="00917039"/>
    <w:rsid w:val="0092248B"/>
    <w:rsid w:val="0092290D"/>
    <w:rsid w:val="00927BDE"/>
    <w:rsid w:val="009368CF"/>
    <w:rsid w:val="00937229"/>
    <w:rsid w:val="00942353"/>
    <w:rsid w:val="00945E0C"/>
    <w:rsid w:val="00946381"/>
    <w:rsid w:val="009476D5"/>
    <w:rsid w:val="009521E6"/>
    <w:rsid w:val="00952529"/>
    <w:rsid w:val="009540FB"/>
    <w:rsid w:val="00963239"/>
    <w:rsid w:val="00964993"/>
    <w:rsid w:val="00965D78"/>
    <w:rsid w:val="00966E9D"/>
    <w:rsid w:val="009712D8"/>
    <w:rsid w:val="00971DC0"/>
    <w:rsid w:val="00973C01"/>
    <w:rsid w:val="009763E1"/>
    <w:rsid w:val="00987BAD"/>
    <w:rsid w:val="00990454"/>
    <w:rsid w:val="00991C31"/>
    <w:rsid w:val="00992296"/>
    <w:rsid w:val="00993A26"/>
    <w:rsid w:val="0099488C"/>
    <w:rsid w:val="00995724"/>
    <w:rsid w:val="00996680"/>
    <w:rsid w:val="009A4214"/>
    <w:rsid w:val="009A45C0"/>
    <w:rsid w:val="009A6182"/>
    <w:rsid w:val="009A62A3"/>
    <w:rsid w:val="009A6AB8"/>
    <w:rsid w:val="009B269E"/>
    <w:rsid w:val="009B322D"/>
    <w:rsid w:val="009B415D"/>
    <w:rsid w:val="009B5D2E"/>
    <w:rsid w:val="009B66EF"/>
    <w:rsid w:val="009C07E6"/>
    <w:rsid w:val="009C1EE2"/>
    <w:rsid w:val="009C1FC8"/>
    <w:rsid w:val="009C32C0"/>
    <w:rsid w:val="009C48DB"/>
    <w:rsid w:val="009C5867"/>
    <w:rsid w:val="009C7723"/>
    <w:rsid w:val="009C7790"/>
    <w:rsid w:val="009D311F"/>
    <w:rsid w:val="009D31F5"/>
    <w:rsid w:val="009D3914"/>
    <w:rsid w:val="009E218F"/>
    <w:rsid w:val="009E2BE9"/>
    <w:rsid w:val="009E57EC"/>
    <w:rsid w:val="009E7995"/>
    <w:rsid w:val="009F2131"/>
    <w:rsid w:val="009F373B"/>
    <w:rsid w:val="009F3D94"/>
    <w:rsid w:val="00A00D11"/>
    <w:rsid w:val="00A04A38"/>
    <w:rsid w:val="00A10F94"/>
    <w:rsid w:val="00A1134D"/>
    <w:rsid w:val="00A14D84"/>
    <w:rsid w:val="00A161BE"/>
    <w:rsid w:val="00A22DE9"/>
    <w:rsid w:val="00A24896"/>
    <w:rsid w:val="00A267A8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D4B"/>
    <w:rsid w:val="00A47103"/>
    <w:rsid w:val="00A47646"/>
    <w:rsid w:val="00A47DFE"/>
    <w:rsid w:val="00A51D71"/>
    <w:rsid w:val="00A53AD0"/>
    <w:rsid w:val="00A54D55"/>
    <w:rsid w:val="00A64E01"/>
    <w:rsid w:val="00A664E7"/>
    <w:rsid w:val="00A6763D"/>
    <w:rsid w:val="00A70937"/>
    <w:rsid w:val="00A709DE"/>
    <w:rsid w:val="00A70DB9"/>
    <w:rsid w:val="00A716F3"/>
    <w:rsid w:val="00A7320A"/>
    <w:rsid w:val="00A7609B"/>
    <w:rsid w:val="00A80945"/>
    <w:rsid w:val="00A82668"/>
    <w:rsid w:val="00A83300"/>
    <w:rsid w:val="00A93864"/>
    <w:rsid w:val="00A94D84"/>
    <w:rsid w:val="00A9573A"/>
    <w:rsid w:val="00A95B36"/>
    <w:rsid w:val="00A95FBC"/>
    <w:rsid w:val="00A97186"/>
    <w:rsid w:val="00AA0409"/>
    <w:rsid w:val="00AA0958"/>
    <w:rsid w:val="00AA3056"/>
    <w:rsid w:val="00AA4122"/>
    <w:rsid w:val="00AA7E0E"/>
    <w:rsid w:val="00AA7F2C"/>
    <w:rsid w:val="00AB189F"/>
    <w:rsid w:val="00AB3CFB"/>
    <w:rsid w:val="00AB51F7"/>
    <w:rsid w:val="00AB5433"/>
    <w:rsid w:val="00AB6D6D"/>
    <w:rsid w:val="00AB6EC6"/>
    <w:rsid w:val="00AB7E5B"/>
    <w:rsid w:val="00AC08D7"/>
    <w:rsid w:val="00AC37BD"/>
    <w:rsid w:val="00AC51E0"/>
    <w:rsid w:val="00AC62FC"/>
    <w:rsid w:val="00AD45E4"/>
    <w:rsid w:val="00AE06EC"/>
    <w:rsid w:val="00AE076D"/>
    <w:rsid w:val="00AE0B23"/>
    <w:rsid w:val="00AE10A5"/>
    <w:rsid w:val="00AE13C7"/>
    <w:rsid w:val="00AE570B"/>
    <w:rsid w:val="00AF0513"/>
    <w:rsid w:val="00AF0D9E"/>
    <w:rsid w:val="00AF32C5"/>
    <w:rsid w:val="00AF5CBC"/>
    <w:rsid w:val="00AF73ED"/>
    <w:rsid w:val="00AF7FBE"/>
    <w:rsid w:val="00B02A0C"/>
    <w:rsid w:val="00B03A81"/>
    <w:rsid w:val="00B06029"/>
    <w:rsid w:val="00B11B6B"/>
    <w:rsid w:val="00B12A33"/>
    <w:rsid w:val="00B131FC"/>
    <w:rsid w:val="00B155AE"/>
    <w:rsid w:val="00B15969"/>
    <w:rsid w:val="00B168FE"/>
    <w:rsid w:val="00B218F2"/>
    <w:rsid w:val="00B23FBF"/>
    <w:rsid w:val="00B24343"/>
    <w:rsid w:val="00B30B39"/>
    <w:rsid w:val="00B30CC3"/>
    <w:rsid w:val="00B30D17"/>
    <w:rsid w:val="00B30E10"/>
    <w:rsid w:val="00B31FAC"/>
    <w:rsid w:val="00B33309"/>
    <w:rsid w:val="00B33CB5"/>
    <w:rsid w:val="00B418AC"/>
    <w:rsid w:val="00B421FE"/>
    <w:rsid w:val="00B4413A"/>
    <w:rsid w:val="00B45555"/>
    <w:rsid w:val="00B471A1"/>
    <w:rsid w:val="00B476FA"/>
    <w:rsid w:val="00B5474A"/>
    <w:rsid w:val="00B54855"/>
    <w:rsid w:val="00B54B62"/>
    <w:rsid w:val="00B555B5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808"/>
    <w:rsid w:val="00B8127F"/>
    <w:rsid w:val="00B81A32"/>
    <w:rsid w:val="00B82A47"/>
    <w:rsid w:val="00B831FD"/>
    <w:rsid w:val="00B83843"/>
    <w:rsid w:val="00B92435"/>
    <w:rsid w:val="00B93289"/>
    <w:rsid w:val="00B93D2A"/>
    <w:rsid w:val="00B9419E"/>
    <w:rsid w:val="00B9453E"/>
    <w:rsid w:val="00B9467C"/>
    <w:rsid w:val="00B946A5"/>
    <w:rsid w:val="00B95F96"/>
    <w:rsid w:val="00B95FCD"/>
    <w:rsid w:val="00B96256"/>
    <w:rsid w:val="00BA1655"/>
    <w:rsid w:val="00BA165B"/>
    <w:rsid w:val="00BA17F3"/>
    <w:rsid w:val="00BA55EA"/>
    <w:rsid w:val="00BA6359"/>
    <w:rsid w:val="00BA6CED"/>
    <w:rsid w:val="00BA7982"/>
    <w:rsid w:val="00BB037B"/>
    <w:rsid w:val="00BB230C"/>
    <w:rsid w:val="00BB444F"/>
    <w:rsid w:val="00BB79D0"/>
    <w:rsid w:val="00BB7AD2"/>
    <w:rsid w:val="00BC17EF"/>
    <w:rsid w:val="00BC227C"/>
    <w:rsid w:val="00BC2FB4"/>
    <w:rsid w:val="00BC325D"/>
    <w:rsid w:val="00BC3D8B"/>
    <w:rsid w:val="00BC482D"/>
    <w:rsid w:val="00BC5190"/>
    <w:rsid w:val="00BC66B1"/>
    <w:rsid w:val="00BD0F49"/>
    <w:rsid w:val="00BD202B"/>
    <w:rsid w:val="00BD33CE"/>
    <w:rsid w:val="00BD484E"/>
    <w:rsid w:val="00BD5143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F4EE0"/>
    <w:rsid w:val="00BF6A8B"/>
    <w:rsid w:val="00BF6DFC"/>
    <w:rsid w:val="00BF7675"/>
    <w:rsid w:val="00BF7CCF"/>
    <w:rsid w:val="00C0168F"/>
    <w:rsid w:val="00C0415C"/>
    <w:rsid w:val="00C06010"/>
    <w:rsid w:val="00C129A5"/>
    <w:rsid w:val="00C12C2E"/>
    <w:rsid w:val="00C12E2F"/>
    <w:rsid w:val="00C13734"/>
    <w:rsid w:val="00C14B46"/>
    <w:rsid w:val="00C14F3F"/>
    <w:rsid w:val="00C15244"/>
    <w:rsid w:val="00C1725E"/>
    <w:rsid w:val="00C17D15"/>
    <w:rsid w:val="00C20C90"/>
    <w:rsid w:val="00C22545"/>
    <w:rsid w:val="00C22937"/>
    <w:rsid w:val="00C30A3B"/>
    <w:rsid w:val="00C31CDF"/>
    <w:rsid w:val="00C31DC1"/>
    <w:rsid w:val="00C33F06"/>
    <w:rsid w:val="00C41197"/>
    <w:rsid w:val="00C41B2A"/>
    <w:rsid w:val="00C4246C"/>
    <w:rsid w:val="00C45CAD"/>
    <w:rsid w:val="00C4728C"/>
    <w:rsid w:val="00C472B4"/>
    <w:rsid w:val="00C47428"/>
    <w:rsid w:val="00C50FD2"/>
    <w:rsid w:val="00C53A1F"/>
    <w:rsid w:val="00C5413A"/>
    <w:rsid w:val="00C55263"/>
    <w:rsid w:val="00C562A9"/>
    <w:rsid w:val="00C57F7B"/>
    <w:rsid w:val="00C628CD"/>
    <w:rsid w:val="00C62E50"/>
    <w:rsid w:val="00C63439"/>
    <w:rsid w:val="00C63644"/>
    <w:rsid w:val="00C65978"/>
    <w:rsid w:val="00C66B5E"/>
    <w:rsid w:val="00C67278"/>
    <w:rsid w:val="00C74DF6"/>
    <w:rsid w:val="00C75D4D"/>
    <w:rsid w:val="00C76127"/>
    <w:rsid w:val="00C77BE0"/>
    <w:rsid w:val="00C81C43"/>
    <w:rsid w:val="00C8375E"/>
    <w:rsid w:val="00C8388A"/>
    <w:rsid w:val="00C84B11"/>
    <w:rsid w:val="00C853EE"/>
    <w:rsid w:val="00C85AD2"/>
    <w:rsid w:val="00C908C4"/>
    <w:rsid w:val="00C93D0D"/>
    <w:rsid w:val="00C94990"/>
    <w:rsid w:val="00C97C11"/>
    <w:rsid w:val="00CA1B69"/>
    <w:rsid w:val="00CA5256"/>
    <w:rsid w:val="00CA579A"/>
    <w:rsid w:val="00CA62DB"/>
    <w:rsid w:val="00CA78ED"/>
    <w:rsid w:val="00CB0890"/>
    <w:rsid w:val="00CB0AB1"/>
    <w:rsid w:val="00CB2070"/>
    <w:rsid w:val="00CB3FC0"/>
    <w:rsid w:val="00CB4272"/>
    <w:rsid w:val="00CB45A3"/>
    <w:rsid w:val="00CB4C8E"/>
    <w:rsid w:val="00CB5BEB"/>
    <w:rsid w:val="00CB621C"/>
    <w:rsid w:val="00CC397C"/>
    <w:rsid w:val="00CC549E"/>
    <w:rsid w:val="00CC5CE8"/>
    <w:rsid w:val="00CC7186"/>
    <w:rsid w:val="00CD0CB5"/>
    <w:rsid w:val="00CD16BE"/>
    <w:rsid w:val="00CD3523"/>
    <w:rsid w:val="00CD4D95"/>
    <w:rsid w:val="00CE3AC9"/>
    <w:rsid w:val="00CE3BFA"/>
    <w:rsid w:val="00CE71D9"/>
    <w:rsid w:val="00CF0133"/>
    <w:rsid w:val="00CF051D"/>
    <w:rsid w:val="00CF080A"/>
    <w:rsid w:val="00CF57D1"/>
    <w:rsid w:val="00CF5D66"/>
    <w:rsid w:val="00CF62CC"/>
    <w:rsid w:val="00CF70D6"/>
    <w:rsid w:val="00D0179E"/>
    <w:rsid w:val="00D01A37"/>
    <w:rsid w:val="00D01FF4"/>
    <w:rsid w:val="00D0367D"/>
    <w:rsid w:val="00D04C7E"/>
    <w:rsid w:val="00D064BC"/>
    <w:rsid w:val="00D07627"/>
    <w:rsid w:val="00D10F84"/>
    <w:rsid w:val="00D148C9"/>
    <w:rsid w:val="00D167DC"/>
    <w:rsid w:val="00D16E94"/>
    <w:rsid w:val="00D2050E"/>
    <w:rsid w:val="00D22712"/>
    <w:rsid w:val="00D23EB7"/>
    <w:rsid w:val="00D240D5"/>
    <w:rsid w:val="00D279D0"/>
    <w:rsid w:val="00D27F75"/>
    <w:rsid w:val="00D3052D"/>
    <w:rsid w:val="00D30551"/>
    <w:rsid w:val="00D31368"/>
    <w:rsid w:val="00D32CD1"/>
    <w:rsid w:val="00D3319D"/>
    <w:rsid w:val="00D3366B"/>
    <w:rsid w:val="00D35149"/>
    <w:rsid w:val="00D366F9"/>
    <w:rsid w:val="00D40334"/>
    <w:rsid w:val="00D41DBD"/>
    <w:rsid w:val="00D44446"/>
    <w:rsid w:val="00D4452E"/>
    <w:rsid w:val="00D45401"/>
    <w:rsid w:val="00D47FAF"/>
    <w:rsid w:val="00D508F8"/>
    <w:rsid w:val="00D51FD1"/>
    <w:rsid w:val="00D550B7"/>
    <w:rsid w:val="00D56176"/>
    <w:rsid w:val="00D57985"/>
    <w:rsid w:val="00D57CA5"/>
    <w:rsid w:val="00D606E1"/>
    <w:rsid w:val="00D644B6"/>
    <w:rsid w:val="00D650EF"/>
    <w:rsid w:val="00D66F16"/>
    <w:rsid w:val="00D675CA"/>
    <w:rsid w:val="00D72331"/>
    <w:rsid w:val="00D72536"/>
    <w:rsid w:val="00D81EA2"/>
    <w:rsid w:val="00D82CE8"/>
    <w:rsid w:val="00D836D6"/>
    <w:rsid w:val="00D847CD"/>
    <w:rsid w:val="00D87EDB"/>
    <w:rsid w:val="00D9139B"/>
    <w:rsid w:val="00D9174A"/>
    <w:rsid w:val="00D92655"/>
    <w:rsid w:val="00D93AAF"/>
    <w:rsid w:val="00D948F6"/>
    <w:rsid w:val="00D94A0B"/>
    <w:rsid w:val="00DA18BE"/>
    <w:rsid w:val="00DA2303"/>
    <w:rsid w:val="00DA2B40"/>
    <w:rsid w:val="00DA3CE1"/>
    <w:rsid w:val="00DA56C1"/>
    <w:rsid w:val="00DA7883"/>
    <w:rsid w:val="00DB3347"/>
    <w:rsid w:val="00DB3D8F"/>
    <w:rsid w:val="00DB4274"/>
    <w:rsid w:val="00DB4E82"/>
    <w:rsid w:val="00DB67FE"/>
    <w:rsid w:val="00DB6AEF"/>
    <w:rsid w:val="00DC0E8B"/>
    <w:rsid w:val="00DC1F5F"/>
    <w:rsid w:val="00DC6F20"/>
    <w:rsid w:val="00DC75A6"/>
    <w:rsid w:val="00DC7AE3"/>
    <w:rsid w:val="00DD2DAD"/>
    <w:rsid w:val="00DD41AE"/>
    <w:rsid w:val="00DE1142"/>
    <w:rsid w:val="00DE1779"/>
    <w:rsid w:val="00DE1851"/>
    <w:rsid w:val="00DE41EE"/>
    <w:rsid w:val="00DE5FB6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4B53"/>
    <w:rsid w:val="00E06AD5"/>
    <w:rsid w:val="00E105F0"/>
    <w:rsid w:val="00E11FF2"/>
    <w:rsid w:val="00E1225A"/>
    <w:rsid w:val="00E135CF"/>
    <w:rsid w:val="00E143BA"/>
    <w:rsid w:val="00E16E89"/>
    <w:rsid w:val="00E1741E"/>
    <w:rsid w:val="00E20B4B"/>
    <w:rsid w:val="00E2168F"/>
    <w:rsid w:val="00E21E1A"/>
    <w:rsid w:val="00E2345D"/>
    <w:rsid w:val="00E25B2D"/>
    <w:rsid w:val="00E26565"/>
    <w:rsid w:val="00E26E05"/>
    <w:rsid w:val="00E31D5C"/>
    <w:rsid w:val="00E359CC"/>
    <w:rsid w:val="00E36081"/>
    <w:rsid w:val="00E377BC"/>
    <w:rsid w:val="00E413A0"/>
    <w:rsid w:val="00E41AF6"/>
    <w:rsid w:val="00E5016D"/>
    <w:rsid w:val="00E5050E"/>
    <w:rsid w:val="00E542DA"/>
    <w:rsid w:val="00E62499"/>
    <w:rsid w:val="00E63A07"/>
    <w:rsid w:val="00E63C9C"/>
    <w:rsid w:val="00E644C1"/>
    <w:rsid w:val="00E64610"/>
    <w:rsid w:val="00E64EE9"/>
    <w:rsid w:val="00E66BED"/>
    <w:rsid w:val="00E67207"/>
    <w:rsid w:val="00E71EAB"/>
    <w:rsid w:val="00E725F6"/>
    <w:rsid w:val="00E73E35"/>
    <w:rsid w:val="00E74143"/>
    <w:rsid w:val="00E74D7E"/>
    <w:rsid w:val="00E808CC"/>
    <w:rsid w:val="00E809C1"/>
    <w:rsid w:val="00E81348"/>
    <w:rsid w:val="00E828B3"/>
    <w:rsid w:val="00E837A3"/>
    <w:rsid w:val="00E85712"/>
    <w:rsid w:val="00E86712"/>
    <w:rsid w:val="00E86D44"/>
    <w:rsid w:val="00E8781A"/>
    <w:rsid w:val="00E92080"/>
    <w:rsid w:val="00E9293D"/>
    <w:rsid w:val="00E96807"/>
    <w:rsid w:val="00EA10EF"/>
    <w:rsid w:val="00EA211B"/>
    <w:rsid w:val="00EA37A1"/>
    <w:rsid w:val="00EA4968"/>
    <w:rsid w:val="00EA66F2"/>
    <w:rsid w:val="00EA6AD3"/>
    <w:rsid w:val="00EB15E9"/>
    <w:rsid w:val="00EB2337"/>
    <w:rsid w:val="00EB4631"/>
    <w:rsid w:val="00EB4767"/>
    <w:rsid w:val="00EB6477"/>
    <w:rsid w:val="00EB698D"/>
    <w:rsid w:val="00EB785A"/>
    <w:rsid w:val="00EC2799"/>
    <w:rsid w:val="00EC2C20"/>
    <w:rsid w:val="00EC3CC0"/>
    <w:rsid w:val="00EC3EE3"/>
    <w:rsid w:val="00EC3FB2"/>
    <w:rsid w:val="00EC55D4"/>
    <w:rsid w:val="00EC60F8"/>
    <w:rsid w:val="00EC7366"/>
    <w:rsid w:val="00ED0225"/>
    <w:rsid w:val="00ED496B"/>
    <w:rsid w:val="00ED4976"/>
    <w:rsid w:val="00ED5921"/>
    <w:rsid w:val="00ED7C2E"/>
    <w:rsid w:val="00EE0AE1"/>
    <w:rsid w:val="00EE49D0"/>
    <w:rsid w:val="00EF0490"/>
    <w:rsid w:val="00EF20A3"/>
    <w:rsid w:val="00EF410C"/>
    <w:rsid w:val="00EF638B"/>
    <w:rsid w:val="00EF7660"/>
    <w:rsid w:val="00F014E8"/>
    <w:rsid w:val="00F0275E"/>
    <w:rsid w:val="00F036B7"/>
    <w:rsid w:val="00F0515A"/>
    <w:rsid w:val="00F05205"/>
    <w:rsid w:val="00F07107"/>
    <w:rsid w:val="00F113FA"/>
    <w:rsid w:val="00F16237"/>
    <w:rsid w:val="00F20D83"/>
    <w:rsid w:val="00F22B4E"/>
    <w:rsid w:val="00F24510"/>
    <w:rsid w:val="00F24A73"/>
    <w:rsid w:val="00F25436"/>
    <w:rsid w:val="00F331F5"/>
    <w:rsid w:val="00F33691"/>
    <w:rsid w:val="00F35986"/>
    <w:rsid w:val="00F40526"/>
    <w:rsid w:val="00F42B83"/>
    <w:rsid w:val="00F42DC1"/>
    <w:rsid w:val="00F439E2"/>
    <w:rsid w:val="00F43A34"/>
    <w:rsid w:val="00F44B58"/>
    <w:rsid w:val="00F47183"/>
    <w:rsid w:val="00F4775B"/>
    <w:rsid w:val="00F50953"/>
    <w:rsid w:val="00F50C20"/>
    <w:rsid w:val="00F51A47"/>
    <w:rsid w:val="00F53247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6AA8"/>
    <w:rsid w:val="00F674CA"/>
    <w:rsid w:val="00F71FCB"/>
    <w:rsid w:val="00F73149"/>
    <w:rsid w:val="00F73B45"/>
    <w:rsid w:val="00F743E7"/>
    <w:rsid w:val="00F756BE"/>
    <w:rsid w:val="00F80341"/>
    <w:rsid w:val="00F83B04"/>
    <w:rsid w:val="00F9392E"/>
    <w:rsid w:val="00F9399B"/>
    <w:rsid w:val="00F94435"/>
    <w:rsid w:val="00F97F9E"/>
    <w:rsid w:val="00FA2935"/>
    <w:rsid w:val="00FA3540"/>
    <w:rsid w:val="00FA3E21"/>
    <w:rsid w:val="00FA4080"/>
    <w:rsid w:val="00FA4317"/>
    <w:rsid w:val="00FA4642"/>
    <w:rsid w:val="00FA5362"/>
    <w:rsid w:val="00FA5542"/>
    <w:rsid w:val="00FA5C06"/>
    <w:rsid w:val="00FA7D53"/>
    <w:rsid w:val="00FA7E7A"/>
    <w:rsid w:val="00FB28F7"/>
    <w:rsid w:val="00FB4015"/>
    <w:rsid w:val="00FC02D9"/>
    <w:rsid w:val="00FC1F14"/>
    <w:rsid w:val="00FC601D"/>
    <w:rsid w:val="00FD1D09"/>
    <w:rsid w:val="00FD2696"/>
    <w:rsid w:val="00FD2D29"/>
    <w:rsid w:val="00FD5173"/>
    <w:rsid w:val="00FD6102"/>
    <w:rsid w:val="00FD75D7"/>
    <w:rsid w:val="00FE096A"/>
    <w:rsid w:val="00FE0C51"/>
    <w:rsid w:val="00FE0CB8"/>
    <w:rsid w:val="00FE20A8"/>
    <w:rsid w:val="00FE287F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D5EF93-7B2F-4931-BCF3-3C606979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E332-FE6A-4CB6-A284-3F4D13C9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8</cp:revision>
  <cp:lastPrinted>2022-11-29T13:57:00Z</cp:lastPrinted>
  <dcterms:created xsi:type="dcterms:W3CDTF">2022-11-29T11:45:00Z</dcterms:created>
  <dcterms:modified xsi:type="dcterms:W3CDTF">2022-12-26T05:59:00Z</dcterms:modified>
</cp:coreProperties>
</file>